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82DE" w14:textId="77777777" w:rsidR="00023FF5" w:rsidRDefault="00023FF5" w:rsidP="00023FF5">
      <w:pPr>
        <w:jc w:val="center"/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合肥工大工程试验检测有限责任公司2025～2026年度打印复印一体机（A3）设备租赁</w:t>
      </w:r>
      <w:proofErr w:type="gramStart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询</w:t>
      </w:r>
      <w:proofErr w:type="gramEnd"/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比报价表</w:t>
      </w:r>
    </w:p>
    <w:p w14:paraId="74765317" w14:textId="77777777" w:rsidR="00023FF5" w:rsidRDefault="00023FF5" w:rsidP="00023FF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68"/>
        <w:gridCol w:w="2901"/>
        <w:gridCol w:w="1342"/>
        <w:gridCol w:w="779"/>
        <w:gridCol w:w="2540"/>
        <w:gridCol w:w="1298"/>
      </w:tblGrid>
      <w:tr w:rsidR="00023FF5" w14:paraId="0805912A" w14:textId="77777777" w:rsidTr="00B551D5">
        <w:trPr>
          <w:trHeight w:val="55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8E64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880B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设备技术参数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CF42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品牌/型号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F8D5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E5EA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报价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F004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023FF5" w14:paraId="05F4D9D4" w14:textId="77777777" w:rsidTr="00B551D5">
        <w:trPr>
          <w:trHeight w:val="234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A537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0838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打印复印一体机（A3）：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纸式                 1.黑白双面打印；网络打印；自动双面复印；自动双面扫描（含彩色扫描），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标配千兆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以太网可实现10000Mbps网络打印；     </w:t>
            </w:r>
          </w:p>
          <w:p w14:paraId="628932FE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2.≥75页/分钟；           </w:t>
            </w:r>
          </w:p>
          <w:p w14:paraId="447634A2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3.最大月印量≥60000页；  </w:t>
            </w:r>
          </w:p>
          <w:p w14:paraId="05CDF615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4.内存≥4GB；           </w:t>
            </w:r>
          </w:p>
          <w:p w14:paraId="49664531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5.硬盘容量≥320GB；     </w:t>
            </w:r>
          </w:p>
          <w:p w14:paraId="7379402A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6.10英寸彩色液晶触摸面板；                    7.自动双面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输稿器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；       </w:t>
            </w:r>
          </w:p>
          <w:p w14:paraId="0D9F8385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8.装纸容量≥1200张。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54D53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31FD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　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594D" w14:textId="77777777" w:rsidR="00023FF5" w:rsidRDefault="00023FF5" w:rsidP="00B551D5">
            <w:pPr>
              <w:widowControl/>
              <w:jc w:val="left"/>
            </w:pPr>
            <w:r>
              <w:rPr>
                <w:rFonts w:hint="eastAsia"/>
              </w:rPr>
              <w:t>每月印量约</w:t>
            </w:r>
            <w:r>
              <w:rPr>
                <w:rFonts w:hint="eastAsia"/>
              </w:rPr>
              <w:t>50000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纸张，据实结算。</w:t>
            </w:r>
          </w:p>
          <w:p w14:paraId="6F24C71F" w14:textId="77777777" w:rsidR="00023FF5" w:rsidRDefault="00023FF5" w:rsidP="00B551D5">
            <w:pPr>
              <w:widowControl/>
            </w:pPr>
            <w:r>
              <w:rPr>
                <w:rFonts w:hint="eastAsia"/>
              </w:rPr>
              <w:t>报价：</w:t>
            </w:r>
            <w:r>
              <w:rPr>
                <w:rFonts w:hint="eastAsia"/>
              </w:rPr>
              <w:t xml:space="preserve"> ______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</w:t>
            </w:r>
          </w:p>
          <w:p w14:paraId="70F7DC88" w14:textId="77777777" w:rsidR="00023FF5" w:rsidRDefault="00023FF5" w:rsidP="00B551D5">
            <w:pPr>
              <w:widowControl/>
            </w:pPr>
            <w:r>
              <w:rPr>
                <w:rFonts w:hint="eastAsia"/>
              </w:rPr>
              <w:t>（报价不超过</w:t>
            </w:r>
            <w:r>
              <w:rPr>
                <w:rFonts w:hint="eastAsia"/>
              </w:rPr>
              <w:t>0.03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张，否则报价无效）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FD43960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提供的租赁设备须为两年以内的设备，品牌需选择理光、佳能、惠普等知名品牌。</w:t>
            </w:r>
          </w:p>
          <w:p w14:paraId="3BAA0E56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若设备出现故障，需在1小时内响应，2小时内到达现场进行维修，且维修时间超过24小时，出租方需要提供同等备用设备。</w:t>
            </w:r>
          </w:p>
        </w:tc>
      </w:tr>
      <w:tr w:rsidR="00023FF5" w14:paraId="492510D4" w14:textId="77777777" w:rsidTr="00B551D5">
        <w:trPr>
          <w:trHeight w:val="234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52AA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0385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打印复印一体机（A3）：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纸式                 1.黑白、彩色双面打印；网络打印；自动双面复印；自动双面扫描（含彩色扫描），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标配千兆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以太网可实现10000Mbps网络打印；     </w:t>
            </w:r>
          </w:p>
          <w:p w14:paraId="5800F542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2.≥55页/分钟；           </w:t>
            </w:r>
          </w:p>
          <w:p w14:paraId="37CDCD34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3.最大月印量≥60000页；  </w:t>
            </w:r>
          </w:p>
          <w:p w14:paraId="6D4610C4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4.内存≥4GB；           </w:t>
            </w:r>
          </w:p>
          <w:p w14:paraId="33FE16FB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5.硬盘容量≥320GB；     </w:t>
            </w:r>
          </w:p>
          <w:p w14:paraId="35C464B0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6.10英寸彩色液晶触摸面板；                    7.自动双面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输稿器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；       </w:t>
            </w:r>
          </w:p>
          <w:p w14:paraId="4A57950B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8.装纸容量≥1200张。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B06C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E884" w14:textId="77777777" w:rsidR="00023FF5" w:rsidRDefault="00023FF5" w:rsidP="00B551D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DC28" w14:textId="77777777" w:rsidR="00023FF5" w:rsidRDefault="00023FF5" w:rsidP="00B551D5">
            <w:pPr>
              <w:widowControl/>
              <w:jc w:val="left"/>
            </w:pPr>
            <w:r>
              <w:rPr>
                <w:rFonts w:hint="eastAsia"/>
              </w:rPr>
              <w:t>每台每月印量黑白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4000</w:t>
            </w:r>
            <w:r>
              <w:rPr>
                <w:rFonts w:hint="eastAsia"/>
              </w:rPr>
              <w:t>张，彩色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张，据实结算。</w:t>
            </w:r>
          </w:p>
          <w:p w14:paraId="532BB9F4" w14:textId="77777777" w:rsidR="00023FF5" w:rsidRDefault="00023FF5" w:rsidP="00B551D5">
            <w:pPr>
              <w:widowControl/>
            </w:pPr>
            <w:r>
              <w:rPr>
                <w:rFonts w:hint="eastAsia"/>
              </w:rPr>
              <w:t>报价：</w:t>
            </w:r>
          </w:p>
          <w:p w14:paraId="4F89B429" w14:textId="77777777" w:rsidR="00023FF5" w:rsidRDefault="00023FF5" w:rsidP="00B551D5">
            <w:pPr>
              <w:widowControl/>
              <w:jc w:val="center"/>
            </w:pPr>
            <w:r>
              <w:rPr>
                <w:rFonts w:hint="eastAsia"/>
              </w:rPr>
              <w:t>黑白：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</w:t>
            </w:r>
          </w:p>
          <w:p w14:paraId="70D15FA9" w14:textId="77777777" w:rsidR="00023FF5" w:rsidRDefault="00023FF5" w:rsidP="00B551D5">
            <w:pPr>
              <w:widowControl/>
              <w:jc w:val="center"/>
            </w:pPr>
            <w:r>
              <w:rPr>
                <w:rFonts w:hint="eastAsia"/>
              </w:rPr>
              <w:t>彩色：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</w:t>
            </w:r>
          </w:p>
          <w:p w14:paraId="2B4FBD46" w14:textId="77777777" w:rsidR="00023FF5" w:rsidRDefault="00023FF5" w:rsidP="00B551D5">
            <w:pPr>
              <w:widowControl/>
              <w:jc w:val="center"/>
            </w:pPr>
            <w:r>
              <w:rPr>
                <w:rFonts w:hint="eastAsia"/>
              </w:rPr>
              <w:t>（报价黑白：不超过</w:t>
            </w:r>
            <w:r>
              <w:rPr>
                <w:rFonts w:hint="eastAsia"/>
              </w:rPr>
              <w:t>0.03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张，彩色：不超过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张，否则报价无效）</w:t>
            </w: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E90B" w14:textId="77777777" w:rsidR="00023FF5" w:rsidRDefault="00023FF5" w:rsidP="00B551D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2E0379F2" w14:textId="77777777" w:rsidR="00023FF5" w:rsidRDefault="00023FF5" w:rsidP="00023FF5">
      <w:pPr>
        <w:ind w:leftChars="-270" w:left="-145" w:hangingChars="200" w:hanging="422"/>
        <w:jc w:val="left"/>
        <w:rPr>
          <w:rFonts w:ascii="宋体" w:eastAsia="宋体" w:hAnsi="宋体" w:cs="宋体" w:hint="eastAsia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注：</w:t>
      </w:r>
    </w:p>
    <w:p w14:paraId="566A0617" w14:textId="77777777" w:rsidR="00023FF5" w:rsidRDefault="00023FF5" w:rsidP="00023FF5">
      <w:pPr>
        <w:ind w:leftChars="-270" w:left="-145" w:hangingChars="200" w:hanging="422"/>
        <w:jc w:val="left"/>
        <w:rPr>
          <w:rFonts w:ascii="宋体" w:eastAsia="宋体" w:hAnsi="宋体" w:cs="宋体" w:hint="eastAsia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1.投标参数不得低于上表中的参数配置要求。</w:t>
      </w:r>
    </w:p>
    <w:p w14:paraId="3C787DA4" w14:textId="77777777" w:rsidR="00023FF5" w:rsidRDefault="00023FF5" w:rsidP="00023FF5">
      <w:pPr>
        <w:ind w:leftChars="-270" w:left="-145" w:hangingChars="200" w:hanging="422"/>
        <w:jc w:val="left"/>
        <w:rPr>
          <w:rFonts w:ascii="宋体" w:eastAsia="宋体" w:hAnsi="宋体" w:cs="宋体" w:hint="eastAsia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3.报价包含但不限于设备运输、安装、耗材、维修、零配件更换、13%增值税专用发票等费用，不包含纸张费用。</w:t>
      </w:r>
    </w:p>
    <w:p w14:paraId="7578DBE2" w14:textId="77777777" w:rsidR="00023FF5" w:rsidRDefault="00023FF5" w:rsidP="00023FF5">
      <w:pPr>
        <w:ind w:leftChars="-270" w:left="-145" w:hangingChars="200" w:hanging="422"/>
        <w:jc w:val="left"/>
        <w:rPr>
          <w:rFonts w:ascii="宋体" w:eastAsia="宋体" w:hAnsi="宋体" w:cs="宋体" w:hint="eastAsia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4.请于2025年9月12日下午16:00前密封盖章（并附加</w:t>
      </w:r>
      <w:proofErr w:type="gramStart"/>
      <w:r>
        <w:rPr>
          <w:rFonts w:ascii="宋体" w:eastAsia="宋体" w:hAnsi="宋体" w:cs="宋体" w:hint="eastAsia"/>
          <w:b/>
          <w:kern w:val="0"/>
          <w:szCs w:val="21"/>
        </w:rPr>
        <w:t>盖公司</w:t>
      </w:r>
      <w:proofErr w:type="gramEnd"/>
      <w:r>
        <w:rPr>
          <w:rFonts w:ascii="宋体" w:eastAsia="宋体" w:hAnsi="宋体" w:cs="宋体" w:hint="eastAsia"/>
          <w:b/>
          <w:kern w:val="0"/>
          <w:szCs w:val="21"/>
        </w:rPr>
        <w:t>公章的营业执照复印件、授权人委托书（格式自拟）、被授权人身份证复印件）递交至合肥市包河区</w:t>
      </w:r>
      <w:r>
        <w:rPr>
          <w:rFonts w:ascii="宋体" w:eastAsia="宋体" w:hAnsi="宋体" w:cs="宋体"/>
          <w:b/>
          <w:kern w:val="0"/>
          <w:szCs w:val="21"/>
        </w:rPr>
        <w:t>山海关路399号国家级新能源暨智能网联汽车检测中心项目1期A3栋</w:t>
      </w:r>
      <w:r>
        <w:rPr>
          <w:rFonts w:ascii="宋体" w:eastAsia="宋体" w:hAnsi="宋体" w:cs="宋体" w:hint="eastAsia"/>
          <w:b/>
          <w:kern w:val="0"/>
          <w:szCs w:val="21"/>
        </w:rPr>
        <w:t>301室。</w:t>
      </w:r>
    </w:p>
    <w:p w14:paraId="38986F1A" w14:textId="77777777" w:rsidR="00023FF5" w:rsidRDefault="00023FF5" w:rsidP="00023FF5">
      <w:pPr>
        <w:ind w:firstLineChars="200" w:firstLine="422"/>
        <w:jc w:val="left"/>
        <w:rPr>
          <w:rFonts w:ascii="宋体" w:hAnsi="宋体" w:cs="楷体_GB2312" w:hint="eastAsia"/>
          <w:b/>
          <w:bCs/>
          <w:szCs w:val="21"/>
        </w:rPr>
      </w:pPr>
    </w:p>
    <w:p w14:paraId="4AEB17FB" w14:textId="77777777" w:rsidR="00023FF5" w:rsidRDefault="00023FF5" w:rsidP="00023FF5">
      <w:pPr>
        <w:spacing w:line="360" w:lineRule="auto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报价单位（盖章）：</w:t>
      </w:r>
    </w:p>
    <w:p w14:paraId="3803C25D" w14:textId="77777777" w:rsidR="00023FF5" w:rsidRDefault="00023FF5" w:rsidP="00023FF5">
      <w:pPr>
        <w:spacing w:line="360" w:lineRule="auto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                          法定代表人或授权委托人签字：</w:t>
      </w:r>
    </w:p>
    <w:p w14:paraId="3ED30455" w14:textId="1BE5F6DC" w:rsidR="009413ED" w:rsidRPr="00023FF5" w:rsidRDefault="00023FF5" w:rsidP="00023FF5">
      <w:pPr>
        <w:spacing w:line="360" w:lineRule="auto"/>
        <w:rPr>
          <w:rFonts w:hint="eastAsia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联系人：                           联系电话：</w:t>
      </w:r>
    </w:p>
    <w:sectPr w:rsidR="009413ED" w:rsidRPr="00023FF5" w:rsidSect="00023FF5">
      <w:footerReference w:type="default" r:id="rId6"/>
      <w:pgSz w:w="11906" w:h="16838"/>
      <w:pgMar w:top="1587" w:right="1474" w:bottom="1587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C361" w14:textId="77777777" w:rsidR="00270AAE" w:rsidRDefault="00270AAE" w:rsidP="00FA5775">
      <w:r>
        <w:separator/>
      </w:r>
    </w:p>
  </w:endnote>
  <w:endnote w:type="continuationSeparator" w:id="0">
    <w:p w14:paraId="0704A6D4" w14:textId="77777777" w:rsidR="00270AAE" w:rsidRDefault="00270AAE" w:rsidP="00FA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E6F" w14:textId="77777777" w:rsidR="00023FF5" w:rsidRDefault="00023F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F1A1" w14:textId="77777777" w:rsidR="00270AAE" w:rsidRDefault="00270AAE" w:rsidP="00FA5775">
      <w:r>
        <w:separator/>
      </w:r>
    </w:p>
  </w:footnote>
  <w:footnote w:type="continuationSeparator" w:id="0">
    <w:p w14:paraId="0E41799B" w14:textId="77777777" w:rsidR="00270AAE" w:rsidRDefault="00270AAE" w:rsidP="00FA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k0NjkzYjE0ZTkzNmY0NzQxN2JiYTRkYTYzYjNjZTcifQ=="/>
  </w:docVars>
  <w:rsids>
    <w:rsidRoot w:val="00790A31"/>
    <w:rsid w:val="00006BFB"/>
    <w:rsid w:val="0001027E"/>
    <w:rsid w:val="00023FF5"/>
    <w:rsid w:val="000447F6"/>
    <w:rsid w:val="00053305"/>
    <w:rsid w:val="00096F35"/>
    <w:rsid w:val="000A1296"/>
    <w:rsid w:val="000D2BB7"/>
    <w:rsid w:val="00140DC8"/>
    <w:rsid w:val="00172F4C"/>
    <w:rsid w:val="00255161"/>
    <w:rsid w:val="00270AAE"/>
    <w:rsid w:val="00327197"/>
    <w:rsid w:val="0036679E"/>
    <w:rsid w:val="00390D56"/>
    <w:rsid w:val="003C113F"/>
    <w:rsid w:val="003D3E2F"/>
    <w:rsid w:val="00423A43"/>
    <w:rsid w:val="00440298"/>
    <w:rsid w:val="005405C2"/>
    <w:rsid w:val="00614175"/>
    <w:rsid w:val="006451D6"/>
    <w:rsid w:val="006E1395"/>
    <w:rsid w:val="00790A31"/>
    <w:rsid w:val="007916F8"/>
    <w:rsid w:val="007A52F2"/>
    <w:rsid w:val="007C2713"/>
    <w:rsid w:val="00846B16"/>
    <w:rsid w:val="0086133E"/>
    <w:rsid w:val="009413ED"/>
    <w:rsid w:val="009B2C2C"/>
    <w:rsid w:val="00A247DF"/>
    <w:rsid w:val="00A3465C"/>
    <w:rsid w:val="00A57E6F"/>
    <w:rsid w:val="00B525AD"/>
    <w:rsid w:val="00BA64B2"/>
    <w:rsid w:val="00BC4338"/>
    <w:rsid w:val="00BF44FF"/>
    <w:rsid w:val="00C40D72"/>
    <w:rsid w:val="00C43911"/>
    <w:rsid w:val="00C63198"/>
    <w:rsid w:val="00CD7875"/>
    <w:rsid w:val="00D37DC3"/>
    <w:rsid w:val="00D80843"/>
    <w:rsid w:val="00D94347"/>
    <w:rsid w:val="00DE29DE"/>
    <w:rsid w:val="00E11C96"/>
    <w:rsid w:val="00EB1711"/>
    <w:rsid w:val="00EE4E79"/>
    <w:rsid w:val="00FA49B7"/>
    <w:rsid w:val="00FA5775"/>
    <w:rsid w:val="00FC127A"/>
    <w:rsid w:val="089E000E"/>
    <w:rsid w:val="13717329"/>
    <w:rsid w:val="1F1B7355"/>
    <w:rsid w:val="2C9C6A7C"/>
    <w:rsid w:val="2CF55D49"/>
    <w:rsid w:val="2ED3550C"/>
    <w:rsid w:val="404F572A"/>
    <w:rsid w:val="55FD5C81"/>
    <w:rsid w:val="66760982"/>
    <w:rsid w:val="72D072AA"/>
    <w:rsid w:val="7C08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75BB4"/>
  <w15:docId w15:val="{4E98ACCF-7416-4C95-BC23-A293A77F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">
    <w:name w:val="正文 New"/>
    <w:autoRedefine/>
    <w:uiPriority w:val="99"/>
    <w:qFormat/>
    <w:pPr>
      <w:widowControl w:val="0"/>
      <w:spacing w:line="440" w:lineRule="exact"/>
      <w:ind w:left="357" w:hanging="357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541</Words>
  <Characters>634</Characters>
  <Application>Microsoft Office Word</Application>
  <DocSecurity>0</DocSecurity>
  <Lines>63</Lines>
  <Paragraphs>51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WB</cp:lastModifiedBy>
  <cp:revision>41</cp:revision>
  <cp:lastPrinted>2025-08-26T07:31:00Z</cp:lastPrinted>
  <dcterms:created xsi:type="dcterms:W3CDTF">2022-11-08T03:30:00Z</dcterms:created>
  <dcterms:modified xsi:type="dcterms:W3CDTF">2025-09-08T08:52:00Z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B8628ED1A89544738671B6429B88385D</vt:lpwstr>
  </property>
</Properties>
</file>