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A1A1" w14:textId="77777777" w:rsidR="005E1F48" w:rsidRPr="00ED1222" w:rsidRDefault="005E1F48" w:rsidP="005E1F48">
      <w:pPr>
        <w:pStyle w:val="af2"/>
        <w:widowControl/>
        <w:shd w:val="clear" w:color="auto" w:fill="FFFFFF"/>
        <w:spacing w:before="100" w:after="100" w:line="360" w:lineRule="auto"/>
        <w:jc w:val="both"/>
        <w:rPr>
          <w:rFonts w:ascii="宋体" w:hAnsi="宋体" w:cs="宋体" w:hint="eastAsia"/>
          <w:b/>
          <w:bCs/>
          <w:sz w:val="28"/>
          <w:szCs w:val="28"/>
        </w:rPr>
      </w:pPr>
      <w:r w:rsidRPr="00ED1222">
        <w:rPr>
          <w:rFonts w:ascii="宋体" w:hAnsi="宋体" w:cs="宋体" w:hint="eastAsia"/>
          <w:sz w:val="28"/>
          <w:szCs w:val="28"/>
        </w:rPr>
        <w:t>附件：</w:t>
      </w:r>
    </w:p>
    <w:p w14:paraId="290F6ECA" w14:textId="77777777" w:rsidR="005E1F48" w:rsidRDefault="005E1F48" w:rsidP="005E1F48">
      <w:pPr>
        <w:pStyle w:val="af2"/>
        <w:widowControl/>
        <w:shd w:val="clear" w:color="auto" w:fill="FFFFFF"/>
        <w:spacing w:before="100" w:after="100" w:line="360" w:lineRule="auto"/>
        <w:jc w:val="center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仪器设备</w:t>
      </w:r>
      <w:proofErr w:type="gramStart"/>
      <w:r>
        <w:rPr>
          <w:rFonts w:ascii="宋体" w:hAnsi="宋体" w:hint="eastAsia"/>
          <w:b/>
          <w:sz w:val="28"/>
          <w:szCs w:val="28"/>
        </w:rPr>
        <w:t>询</w:t>
      </w:r>
      <w:proofErr w:type="gramEnd"/>
      <w:r>
        <w:rPr>
          <w:rFonts w:ascii="宋体" w:hAnsi="宋体" w:hint="eastAsia"/>
          <w:b/>
          <w:sz w:val="28"/>
          <w:szCs w:val="28"/>
        </w:rPr>
        <w:t>比采购报价单</w:t>
      </w:r>
    </w:p>
    <w:tbl>
      <w:tblPr>
        <w:tblW w:w="13755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298"/>
        <w:gridCol w:w="4988"/>
        <w:gridCol w:w="1337"/>
        <w:gridCol w:w="663"/>
        <w:gridCol w:w="814"/>
        <w:gridCol w:w="1200"/>
        <w:gridCol w:w="1287"/>
        <w:gridCol w:w="1508"/>
      </w:tblGrid>
      <w:tr w:rsidR="005E1F48" w14:paraId="568EA5CB" w14:textId="77777777" w:rsidTr="00C6120C">
        <w:trPr>
          <w:trHeight w:val="576"/>
          <w:tblHeader/>
        </w:trPr>
        <w:tc>
          <w:tcPr>
            <w:tcW w:w="660" w:type="dxa"/>
            <w:vAlign w:val="center"/>
          </w:tcPr>
          <w:p w14:paraId="5019F1EE" w14:textId="77777777" w:rsidR="005E1F48" w:rsidRDefault="005E1F48" w:rsidP="00C6120C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序号</w:t>
            </w:r>
          </w:p>
        </w:tc>
        <w:tc>
          <w:tcPr>
            <w:tcW w:w="1298" w:type="dxa"/>
            <w:vAlign w:val="center"/>
          </w:tcPr>
          <w:p w14:paraId="0E631A4B" w14:textId="77777777" w:rsidR="005E1F48" w:rsidRDefault="005E1F48" w:rsidP="00C6120C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设备名称</w:t>
            </w:r>
          </w:p>
        </w:tc>
        <w:tc>
          <w:tcPr>
            <w:tcW w:w="4988" w:type="dxa"/>
            <w:vAlign w:val="center"/>
          </w:tcPr>
          <w:p w14:paraId="0AF47921" w14:textId="77777777" w:rsidR="005E1F48" w:rsidRDefault="005E1F48" w:rsidP="00C6120C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规格型号/主要技术指标</w:t>
            </w:r>
          </w:p>
        </w:tc>
        <w:tc>
          <w:tcPr>
            <w:tcW w:w="1337" w:type="dxa"/>
            <w:vAlign w:val="center"/>
          </w:tcPr>
          <w:p w14:paraId="5FD79E35" w14:textId="77777777" w:rsidR="005E1F48" w:rsidRDefault="005E1F48" w:rsidP="00C6120C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厂家</w:t>
            </w:r>
          </w:p>
        </w:tc>
        <w:tc>
          <w:tcPr>
            <w:tcW w:w="663" w:type="dxa"/>
            <w:vAlign w:val="center"/>
          </w:tcPr>
          <w:p w14:paraId="6DDD526F" w14:textId="77777777" w:rsidR="005E1F48" w:rsidRDefault="005E1F48" w:rsidP="00C6120C">
            <w:pPr>
              <w:jc w:val="center"/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14" w:type="dxa"/>
            <w:vAlign w:val="center"/>
          </w:tcPr>
          <w:p w14:paraId="5EB05DD7" w14:textId="77777777" w:rsidR="005E1F48" w:rsidRDefault="005E1F48" w:rsidP="00C6120C">
            <w:pPr>
              <w:jc w:val="center"/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数量</w:t>
            </w:r>
          </w:p>
        </w:tc>
        <w:tc>
          <w:tcPr>
            <w:tcW w:w="1200" w:type="dxa"/>
            <w:vAlign w:val="center"/>
          </w:tcPr>
          <w:p w14:paraId="2F0CE224" w14:textId="77777777" w:rsidR="005E1F48" w:rsidRDefault="005E1F48" w:rsidP="00C6120C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单价</w:t>
            </w: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（元）</w:t>
            </w:r>
          </w:p>
        </w:tc>
        <w:tc>
          <w:tcPr>
            <w:tcW w:w="1287" w:type="dxa"/>
            <w:vAlign w:val="center"/>
          </w:tcPr>
          <w:p w14:paraId="1C4C3B2C" w14:textId="77777777" w:rsidR="005E1F48" w:rsidRDefault="005E1F48" w:rsidP="00C6120C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金额（元）</w:t>
            </w:r>
          </w:p>
        </w:tc>
        <w:tc>
          <w:tcPr>
            <w:tcW w:w="1508" w:type="dxa"/>
            <w:vAlign w:val="center"/>
          </w:tcPr>
          <w:p w14:paraId="3386D463" w14:textId="77777777" w:rsidR="005E1F48" w:rsidRDefault="005E1F48" w:rsidP="00C6120C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备注</w:t>
            </w:r>
          </w:p>
        </w:tc>
      </w:tr>
      <w:tr w:rsidR="005E1F48" w14:paraId="3A3E30A9" w14:textId="77777777" w:rsidTr="00C6120C">
        <w:trPr>
          <w:trHeight w:val="1279"/>
        </w:trPr>
        <w:tc>
          <w:tcPr>
            <w:tcW w:w="660" w:type="dxa"/>
            <w:vAlign w:val="center"/>
          </w:tcPr>
          <w:p w14:paraId="397B2FB1" w14:textId="77777777" w:rsidR="005E1F48" w:rsidRDefault="005E1F48" w:rsidP="00C6120C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8" w:type="dxa"/>
            <w:vAlign w:val="center"/>
          </w:tcPr>
          <w:p w14:paraId="45E17610" w14:textId="77777777" w:rsidR="005E1F48" w:rsidRDefault="005E1F48" w:rsidP="00C6120C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>路面渗水仪</w:t>
            </w:r>
          </w:p>
        </w:tc>
        <w:tc>
          <w:tcPr>
            <w:tcW w:w="4988" w:type="dxa"/>
            <w:vAlign w:val="center"/>
          </w:tcPr>
          <w:p w14:paraId="757B18B4" w14:textId="77777777" w:rsidR="005E1F48" w:rsidRDefault="005E1F48" w:rsidP="00C6120C">
            <w:pPr>
              <w:spacing w:line="280" w:lineRule="exact"/>
              <w:jc w:val="left"/>
              <w:rPr>
                <w:rFonts w:ascii="微软雅黑" w:eastAsia="微软雅黑" w:hAnsi="微软雅黑" w:cs="微软雅黑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>半自动式，</w:t>
            </w:r>
            <w:r>
              <w:rPr>
                <w:rFonts w:ascii="微软雅黑" w:eastAsia="微软雅黑" w:hAnsi="微软雅黑" w:cs="微软雅黑"/>
                <w:sz w:val="15"/>
                <w:szCs w:val="15"/>
              </w:rPr>
              <w:t>结构及尺寸详见JTG 3410-202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5 T0730-1 所示，上部为透明有机玻璃量筒，容积600mL, 上有刻度，在100mL及500mL处有粗标线，10mm高度为20mL;下部为透明有机玻璃筒，通过铝或不锈钢材质的连接座与上部相接，通过固定座固定在底座上；底座为铝或不锈钢材质，下方开口内径150～151mm、外径300mm,上方中部有一个出水孔， 直径为25mm±2mm; 渗水仪内部设置一个活塞，底部为橡胶塞，外径稍大于出水孔孔径；渗水仪内部设置一个液位传感器，其与外部显示器连接，试验时显示器实时显示液面高度 和渗水系数。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>套环（配件）；变厚度金属圆环，底部为刀口，外径为149mm-150mm，宽度5mm，上壁厚约2mm。配重（配件）；铸铁或不锈钢，两块1/2圆或四块1/4圆，总质量约10kg</w:t>
            </w:r>
          </w:p>
        </w:tc>
        <w:tc>
          <w:tcPr>
            <w:tcW w:w="1337" w:type="dxa"/>
            <w:shd w:val="clear" w:color="auto" w:fill="FFFFFF"/>
            <w:vAlign w:val="center"/>
          </w:tcPr>
          <w:p w14:paraId="0E6FA9E1" w14:textId="77777777" w:rsidR="005E1F48" w:rsidRDefault="005E1F48" w:rsidP="00C6120C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CD4D335" w14:textId="77777777" w:rsidR="005E1F48" w:rsidRDefault="005E1F48" w:rsidP="00C6120C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台</w:t>
            </w:r>
          </w:p>
        </w:tc>
        <w:tc>
          <w:tcPr>
            <w:tcW w:w="814" w:type="dxa"/>
            <w:vAlign w:val="center"/>
          </w:tcPr>
          <w:p w14:paraId="3BB79A7B" w14:textId="77777777" w:rsidR="005E1F48" w:rsidRDefault="005E1F48" w:rsidP="00C6120C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200" w:type="dxa"/>
            <w:vAlign w:val="center"/>
          </w:tcPr>
          <w:p w14:paraId="0DAE2ED6" w14:textId="77777777" w:rsidR="005E1F48" w:rsidRDefault="005E1F48" w:rsidP="00C6120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6E478C86" w14:textId="77777777" w:rsidR="005E1F48" w:rsidRDefault="005E1F48" w:rsidP="00C6120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49E6E724" w14:textId="77777777" w:rsidR="005E1F48" w:rsidRDefault="005E1F48" w:rsidP="00C6120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</w:tr>
      <w:tr w:rsidR="005E1F48" w14:paraId="64CE22ED" w14:textId="77777777" w:rsidTr="00C6120C">
        <w:trPr>
          <w:trHeight w:val="1086"/>
        </w:trPr>
        <w:tc>
          <w:tcPr>
            <w:tcW w:w="660" w:type="dxa"/>
            <w:vAlign w:val="center"/>
          </w:tcPr>
          <w:p w14:paraId="7EDDA266" w14:textId="77777777" w:rsidR="005E1F48" w:rsidRDefault="005E1F48" w:rsidP="00C6120C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98" w:type="dxa"/>
            <w:vAlign w:val="center"/>
          </w:tcPr>
          <w:p w14:paraId="17AC2F8C" w14:textId="77777777" w:rsidR="005E1F48" w:rsidRDefault="005E1F48" w:rsidP="00C6120C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>真空干燥箱</w:t>
            </w:r>
          </w:p>
        </w:tc>
        <w:tc>
          <w:tcPr>
            <w:tcW w:w="4988" w:type="dxa"/>
            <w:vAlign w:val="center"/>
          </w:tcPr>
          <w:p w14:paraId="43A8D784" w14:textId="77777777" w:rsidR="005E1F48" w:rsidRDefault="005E1F48" w:rsidP="00C6120C">
            <w:pPr>
              <w:spacing w:line="280" w:lineRule="exact"/>
              <w:jc w:val="left"/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>抽吸速率、温度、负压均可可调节，需满足以下规范条款：</w:t>
            </w:r>
          </w:p>
          <w:p w14:paraId="3F60ABA2" w14:textId="77777777" w:rsidR="005E1F48" w:rsidRDefault="005E1F48" w:rsidP="00C6120C">
            <w:pPr>
              <w:spacing w:line="280" w:lineRule="exact"/>
              <w:jc w:val="left"/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>1.沥青混合料密度试验（JTG 3410-2025 T0705-2025）具有自动抽真空、空气流循环、在15～30℃条件下干燥试 件的功能。真空室能够容纳直径为150mm、高度180mm 的试件；真空泵能够在90s内抽真空达到绝对压力不大于0.8kPa, 且稳定在不超过0.8kPa 。能够显示真空，且自动判定干燥结束。</w:t>
            </w:r>
          </w:p>
          <w:p w14:paraId="7AA54708" w14:textId="77777777" w:rsidR="005E1F48" w:rsidRDefault="005E1F48" w:rsidP="00C6120C">
            <w:pPr>
              <w:spacing w:line="280" w:lineRule="exact"/>
              <w:jc w:val="left"/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>2:沥青密度与相对密度试验T 0603—2025 6.3.4缓慢抽真空，至负压达到 3kPa±0.3kPa，且抽吸速率不小于1L/s,</w:t>
            </w:r>
          </w:p>
          <w:p w14:paraId="31A2EE4D" w14:textId="77777777" w:rsidR="005E1F48" w:rsidRDefault="005E1F48" w:rsidP="00C6120C">
            <w:pPr>
              <w:spacing w:line="280" w:lineRule="exact"/>
              <w:jc w:val="left"/>
              <w:rPr>
                <w:rFonts w:ascii="微软雅黑" w:eastAsia="微软雅黑" w:hAnsi="微软雅黑" w:cs="微软雅黑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>3. 沥青蜡含量试验（T 0615—2025 ）(裂解蒸馏法)2.12负压可达21～35kPa且可控温105℃±5℃</w:t>
            </w:r>
          </w:p>
        </w:tc>
        <w:tc>
          <w:tcPr>
            <w:tcW w:w="1337" w:type="dxa"/>
            <w:shd w:val="clear" w:color="auto" w:fill="FFFFFF"/>
            <w:vAlign w:val="center"/>
          </w:tcPr>
          <w:p w14:paraId="529CC521" w14:textId="77777777" w:rsidR="005E1F48" w:rsidRDefault="005E1F48" w:rsidP="00C6120C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34375ED" w14:textId="77777777" w:rsidR="005E1F48" w:rsidRDefault="005E1F48" w:rsidP="00C6120C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台</w:t>
            </w:r>
          </w:p>
        </w:tc>
        <w:tc>
          <w:tcPr>
            <w:tcW w:w="814" w:type="dxa"/>
            <w:vAlign w:val="center"/>
          </w:tcPr>
          <w:p w14:paraId="2E0FF75D" w14:textId="77777777" w:rsidR="005E1F48" w:rsidRDefault="005E1F48" w:rsidP="00C6120C">
            <w:pPr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200" w:type="dxa"/>
            <w:vAlign w:val="center"/>
          </w:tcPr>
          <w:p w14:paraId="359184B3" w14:textId="77777777" w:rsidR="005E1F48" w:rsidRDefault="005E1F48" w:rsidP="00C6120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2A9C9FAB" w14:textId="77777777" w:rsidR="005E1F48" w:rsidRDefault="005E1F48" w:rsidP="00C6120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55A63863" w14:textId="77777777" w:rsidR="005E1F48" w:rsidRDefault="005E1F48" w:rsidP="00C6120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</w:tr>
      <w:tr w:rsidR="005E1F48" w14:paraId="5485B258" w14:textId="77777777" w:rsidTr="00C6120C">
        <w:trPr>
          <w:trHeight w:val="2040"/>
        </w:trPr>
        <w:tc>
          <w:tcPr>
            <w:tcW w:w="660" w:type="dxa"/>
            <w:vAlign w:val="center"/>
          </w:tcPr>
          <w:p w14:paraId="531ECCB1" w14:textId="77777777" w:rsidR="005E1F48" w:rsidRDefault="005E1F48" w:rsidP="00C6120C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298" w:type="dxa"/>
            <w:vAlign w:val="center"/>
          </w:tcPr>
          <w:p w14:paraId="5F9F8009" w14:textId="77777777" w:rsidR="005E1F48" w:rsidRDefault="005E1F48" w:rsidP="00C6120C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>车辙试验仪</w:t>
            </w:r>
          </w:p>
        </w:tc>
        <w:tc>
          <w:tcPr>
            <w:tcW w:w="4988" w:type="dxa"/>
            <w:vAlign w:val="center"/>
          </w:tcPr>
          <w:p w14:paraId="04FFBC07" w14:textId="77777777" w:rsidR="005E1F48" w:rsidRDefault="005E1F48" w:rsidP="00C6120C">
            <w:pPr>
              <w:spacing w:line="280" w:lineRule="exact"/>
              <w:jc w:val="left"/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>1.</w:t>
            </w:r>
            <w:r>
              <w:rPr>
                <w:rFonts w:ascii="微软雅黑" w:eastAsia="微软雅黑" w:hAnsi="微软雅黑" w:cs="微软雅黑"/>
                <w:sz w:val="15"/>
                <w:szCs w:val="15"/>
              </w:rPr>
              <w:t>结构参见JTG 3410-2025图0719-1；试件台、试验轮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>（橡胶轮应有检验报告同时标注生产日期，且不得超过3个月）</w:t>
            </w:r>
            <w:r>
              <w:rPr>
                <w:rFonts w:ascii="微软雅黑" w:eastAsia="微软雅黑" w:hAnsi="微软雅黑" w:cs="微软雅黑"/>
                <w:sz w:val="15"/>
                <w:szCs w:val="15"/>
              </w:rPr>
              <w:t>、驱动装置、加载装置、测量装置、恒温室满足2.1.1-2.2条款要求；控制软件能自动输出(变形量-行走次数曲线）图，自动计算出动稳定度（次/mm）。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>需配置所有规范所需配件（现场切割试件试模150X300X 40-150mm一套）</w:t>
            </w:r>
          </w:p>
          <w:p w14:paraId="61DD1B74" w14:textId="77777777" w:rsidR="005E1F48" w:rsidRDefault="005E1F48" w:rsidP="00C6120C">
            <w:pPr>
              <w:spacing w:line="280" w:lineRule="exact"/>
              <w:jc w:val="left"/>
              <w:rPr>
                <w:rFonts w:ascii="微软雅黑" w:eastAsia="微软雅黑" w:hAnsi="微软雅黑" w:cs="微软雅黑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>2.</w:t>
            </w:r>
            <w:r>
              <w:rPr>
                <w:rFonts w:ascii="微软雅黑" w:eastAsia="微软雅黑" w:hAnsi="微软雅黑" w:cs="微软雅黑"/>
                <w:sz w:val="15"/>
                <w:szCs w:val="15"/>
              </w:rPr>
              <w:t>电脑配置要求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>：</w:t>
            </w:r>
            <w:r>
              <w:rPr>
                <w:rFonts w:ascii="微软雅黑" w:eastAsia="微软雅黑" w:hAnsi="微软雅黑" w:cs="微软雅黑"/>
                <w:sz w:val="15"/>
                <w:szCs w:val="15"/>
              </w:rPr>
              <w:t>CPU:英特尔i5 1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>2代以上处理器</w:t>
            </w:r>
            <w:r>
              <w:rPr>
                <w:rFonts w:ascii="微软雅黑" w:eastAsia="微软雅黑" w:hAnsi="微软雅黑" w:cs="微软雅黑"/>
                <w:sz w:val="15"/>
                <w:szCs w:val="15"/>
              </w:rPr>
              <w:t>；运行内存8G；内存盘大小1T；系统盘单独分开；软件程序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>需保证有终身使用功能</w:t>
            </w:r>
          </w:p>
        </w:tc>
        <w:tc>
          <w:tcPr>
            <w:tcW w:w="1337" w:type="dxa"/>
            <w:shd w:val="clear" w:color="auto" w:fill="FFFFFF"/>
            <w:vAlign w:val="center"/>
          </w:tcPr>
          <w:p w14:paraId="7A7312D8" w14:textId="77777777" w:rsidR="005E1F48" w:rsidRDefault="005E1F48" w:rsidP="00C6120C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2BA6E347" w14:textId="77777777" w:rsidR="005E1F48" w:rsidRDefault="005E1F48" w:rsidP="00C6120C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" w:bidi="ar"/>
              </w:rPr>
              <w:t>台</w:t>
            </w:r>
          </w:p>
        </w:tc>
        <w:tc>
          <w:tcPr>
            <w:tcW w:w="814" w:type="dxa"/>
            <w:vAlign w:val="center"/>
          </w:tcPr>
          <w:p w14:paraId="3C69E98B" w14:textId="77777777" w:rsidR="005E1F48" w:rsidRDefault="005E1F48" w:rsidP="00C6120C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"/>
              </w:rPr>
              <w:t>1</w:t>
            </w:r>
          </w:p>
        </w:tc>
        <w:tc>
          <w:tcPr>
            <w:tcW w:w="1200" w:type="dxa"/>
            <w:vAlign w:val="center"/>
          </w:tcPr>
          <w:p w14:paraId="46314FAA" w14:textId="77777777" w:rsidR="005E1F48" w:rsidRDefault="005E1F48" w:rsidP="00C6120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6CCA0240" w14:textId="77777777" w:rsidR="005E1F48" w:rsidRDefault="005E1F48" w:rsidP="00C6120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1CC534C2" w14:textId="77777777" w:rsidR="005E1F48" w:rsidRDefault="005E1F48" w:rsidP="00C6120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</w:tr>
      <w:tr w:rsidR="005E1F48" w14:paraId="63226C79" w14:textId="77777777" w:rsidTr="00C6120C">
        <w:trPr>
          <w:trHeight w:val="1065"/>
        </w:trPr>
        <w:tc>
          <w:tcPr>
            <w:tcW w:w="660" w:type="dxa"/>
            <w:vAlign w:val="center"/>
          </w:tcPr>
          <w:p w14:paraId="2817B8D4" w14:textId="77777777" w:rsidR="005E1F48" w:rsidRDefault="005E1F48" w:rsidP="00C6120C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98" w:type="dxa"/>
            <w:vAlign w:val="center"/>
          </w:tcPr>
          <w:p w14:paraId="311A7535" w14:textId="77777777" w:rsidR="005E1F48" w:rsidRDefault="005E1F48" w:rsidP="00C6120C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>离心抽提仪</w:t>
            </w:r>
          </w:p>
        </w:tc>
        <w:tc>
          <w:tcPr>
            <w:tcW w:w="4988" w:type="dxa"/>
            <w:vAlign w:val="center"/>
          </w:tcPr>
          <w:p w14:paraId="5F0F4413" w14:textId="77777777" w:rsidR="005E1F48" w:rsidRDefault="005E1F48" w:rsidP="00C6120C">
            <w:pPr>
              <w:spacing w:line="280" w:lineRule="exact"/>
              <w:jc w:val="left"/>
              <w:rPr>
                <w:rFonts w:ascii="微软雅黑" w:eastAsia="微软雅黑" w:hAnsi="微软雅黑" w:cs="微软雅黑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>结构如图T0722-4所示（JTG3410-2025），由上罩、下罩、离心分离器等组成。离心分离器铸铝制，内部锅形、表面抛光，其结构及尺寸如图 T0722-5 所示，可以从抽提 仪上拿下来。离心分离器转速可调，最大转速不小于3600r/min。</w:t>
            </w:r>
          </w:p>
        </w:tc>
        <w:tc>
          <w:tcPr>
            <w:tcW w:w="1337" w:type="dxa"/>
            <w:shd w:val="clear" w:color="auto" w:fill="FFFFFF"/>
            <w:vAlign w:val="center"/>
          </w:tcPr>
          <w:p w14:paraId="67B3743A" w14:textId="77777777" w:rsidR="005E1F48" w:rsidRDefault="005E1F48" w:rsidP="00C6120C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6A7EC16A" w14:textId="77777777" w:rsidR="005E1F48" w:rsidRDefault="005E1F48" w:rsidP="00C6120C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" w:bidi="ar"/>
              </w:rPr>
              <w:t>台</w:t>
            </w:r>
          </w:p>
        </w:tc>
        <w:tc>
          <w:tcPr>
            <w:tcW w:w="814" w:type="dxa"/>
            <w:vAlign w:val="center"/>
          </w:tcPr>
          <w:p w14:paraId="1BCEF260" w14:textId="77777777" w:rsidR="005E1F48" w:rsidRDefault="005E1F48" w:rsidP="00C6120C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"/>
              </w:rPr>
              <w:t>1</w:t>
            </w:r>
          </w:p>
        </w:tc>
        <w:tc>
          <w:tcPr>
            <w:tcW w:w="1200" w:type="dxa"/>
            <w:vAlign w:val="center"/>
          </w:tcPr>
          <w:p w14:paraId="6D3511CE" w14:textId="77777777" w:rsidR="005E1F48" w:rsidRDefault="005E1F48" w:rsidP="00C6120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27F9103C" w14:textId="77777777" w:rsidR="005E1F48" w:rsidRDefault="005E1F48" w:rsidP="00C6120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18F0A624" w14:textId="77777777" w:rsidR="005E1F48" w:rsidRDefault="005E1F48" w:rsidP="00C6120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</w:tr>
      <w:tr w:rsidR="005E1F48" w14:paraId="6FD0B34D" w14:textId="77777777" w:rsidTr="00C6120C">
        <w:trPr>
          <w:trHeight w:val="1278"/>
        </w:trPr>
        <w:tc>
          <w:tcPr>
            <w:tcW w:w="660" w:type="dxa"/>
            <w:vAlign w:val="center"/>
          </w:tcPr>
          <w:p w14:paraId="3AA83D0B" w14:textId="77777777" w:rsidR="005E1F48" w:rsidRDefault="005E1F48" w:rsidP="00C6120C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98" w:type="dxa"/>
            <w:vAlign w:val="center"/>
          </w:tcPr>
          <w:p w14:paraId="633A95BA" w14:textId="77777777" w:rsidR="005E1F48" w:rsidRDefault="005E1F48" w:rsidP="00C6120C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>乳化沥青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搅拌仪</w:t>
            </w:r>
          </w:p>
          <w:p w14:paraId="598EEC64" w14:textId="77777777" w:rsidR="005E1F48" w:rsidRDefault="005E1F48" w:rsidP="00C6120C">
            <w:pPr>
              <w:jc w:val="center"/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</w:pPr>
          </w:p>
          <w:p w14:paraId="5B0FA0C7" w14:textId="77777777" w:rsidR="005E1F48" w:rsidRDefault="005E1F48" w:rsidP="00C6120C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 w:val="15"/>
                <w:szCs w:val="15"/>
              </w:rPr>
            </w:pPr>
          </w:p>
        </w:tc>
        <w:tc>
          <w:tcPr>
            <w:tcW w:w="4988" w:type="dxa"/>
            <w:vAlign w:val="center"/>
          </w:tcPr>
          <w:p w14:paraId="0197D414" w14:textId="77777777" w:rsidR="005E1F48" w:rsidRDefault="005E1F48" w:rsidP="00C6120C">
            <w:pPr>
              <w:spacing w:line="280" w:lineRule="exact"/>
              <w:jc w:val="left"/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>结构如图 T0658-1搅拌仪所示（JTG3410-2025）（T 0658—2025  乳化沥青破乳性能试验）</w:t>
            </w:r>
          </w:p>
          <w:p w14:paraId="38AFB851" w14:textId="77777777" w:rsidR="005E1F48" w:rsidRDefault="005E1F48" w:rsidP="00C6120C">
            <w:pPr>
              <w:spacing w:line="280" w:lineRule="exact"/>
              <w:jc w:val="left"/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>(1)电机：输出功率不小于25W, 转速为260r/min±60r/min。</w:t>
            </w:r>
          </w:p>
          <w:p w14:paraId="483EC5FB" w14:textId="77777777" w:rsidR="005E1F48" w:rsidRDefault="005E1F48" w:rsidP="00C6120C">
            <w:pPr>
              <w:spacing w:line="280" w:lineRule="exact"/>
              <w:jc w:val="left"/>
              <w:rPr>
                <w:rFonts w:ascii="微软雅黑" w:eastAsia="微软雅黑" w:hAnsi="微软雅黑" w:cs="微软雅黑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>(2)搅拌器：不少于2个，结构及尺寸如图T0658-2～图 T0658-4  所示。(3)搅拌罐：不少于2个，不锈钢杯，容量约500mL, 高约95mm, 直径约90mm。(4)漏斗：锥形，能够向给料器连续提供足够流量的标准料。(5)给料器：具有给料速度可控制的调节器，给料速度为0.35g/s±0.10g/s。试验前  应进行给料速度标定：在100～600s 范围内，称取供给的标准填料质量，并计时给料时间，计算给料速度。</w:t>
            </w:r>
          </w:p>
        </w:tc>
        <w:tc>
          <w:tcPr>
            <w:tcW w:w="1337" w:type="dxa"/>
            <w:shd w:val="clear" w:color="auto" w:fill="FFFFFF"/>
            <w:vAlign w:val="center"/>
          </w:tcPr>
          <w:p w14:paraId="2B3E0939" w14:textId="77777777" w:rsidR="005E1F48" w:rsidRDefault="005E1F48" w:rsidP="00C6120C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05F49DC9" w14:textId="77777777" w:rsidR="005E1F48" w:rsidRDefault="005E1F48" w:rsidP="00C6120C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" w:bidi="ar"/>
              </w:rPr>
              <w:t>台</w:t>
            </w:r>
          </w:p>
        </w:tc>
        <w:tc>
          <w:tcPr>
            <w:tcW w:w="814" w:type="dxa"/>
            <w:vAlign w:val="center"/>
          </w:tcPr>
          <w:p w14:paraId="1455E5D7" w14:textId="77777777" w:rsidR="005E1F48" w:rsidRDefault="005E1F48" w:rsidP="00C6120C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"/>
              </w:rPr>
              <w:t>1</w:t>
            </w:r>
          </w:p>
        </w:tc>
        <w:tc>
          <w:tcPr>
            <w:tcW w:w="1200" w:type="dxa"/>
            <w:vAlign w:val="center"/>
          </w:tcPr>
          <w:p w14:paraId="3E5F16F6" w14:textId="77777777" w:rsidR="005E1F48" w:rsidRDefault="005E1F48" w:rsidP="00C6120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6100BB80" w14:textId="77777777" w:rsidR="005E1F48" w:rsidRDefault="005E1F48" w:rsidP="00C6120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7425F90F" w14:textId="77777777" w:rsidR="005E1F48" w:rsidRDefault="005E1F48" w:rsidP="00C6120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</w:tr>
      <w:tr w:rsidR="005E1F48" w14:paraId="52526D1B" w14:textId="77777777" w:rsidTr="00C6120C">
        <w:trPr>
          <w:trHeight w:val="840"/>
        </w:trPr>
        <w:tc>
          <w:tcPr>
            <w:tcW w:w="660" w:type="dxa"/>
            <w:vAlign w:val="center"/>
          </w:tcPr>
          <w:p w14:paraId="347B7EBE" w14:textId="77777777" w:rsidR="005E1F48" w:rsidRDefault="005E1F48" w:rsidP="00C6120C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98" w:type="dxa"/>
            <w:vAlign w:val="center"/>
          </w:tcPr>
          <w:p w14:paraId="00BA1CEA" w14:textId="77777777" w:rsidR="005E1F48" w:rsidRDefault="005E1F48" w:rsidP="00C6120C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>离子电荷试验仪</w:t>
            </w:r>
          </w:p>
        </w:tc>
        <w:tc>
          <w:tcPr>
            <w:tcW w:w="4988" w:type="dxa"/>
            <w:vAlign w:val="center"/>
          </w:tcPr>
          <w:p w14:paraId="7EF3E0F8" w14:textId="77777777" w:rsidR="005E1F48" w:rsidRDefault="005E1F48" w:rsidP="00C6120C">
            <w:pPr>
              <w:spacing w:line="280" w:lineRule="exact"/>
              <w:jc w:val="left"/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 xml:space="preserve">结构如图 T 0653-1 离子电荷试验仪所示（JTG3410-2025）（T 0653—2025    乳化沥青微粒离子电荷试验）2.1.4 </w:t>
            </w:r>
          </w:p>
          <w:p w14:paraId="6D0A917D" w14:textId="77777777" w:rsidR="005E1F48" w:rsidRDefault="005E1F48" w:rsidP="00C6120C">
            <w:pPr>
              <w:spacing w:line="280" w:lineRule="exact"/>
              <w:jc w:val="left"/>
              <w:rPr>
                <w:rFonts w:ascii="微软雅黑" w:eastAsia="微软雅黑" w:hAnsi="微软雅黑" w:cs="微软雅黑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 xml:space="preserve"> 电极：2块，不锈钢制，每块电极长100mm±1mm,  宽25mm±1mm,  厚约1mm;  两个电极保持平行，间距为12mm±2mm 。 电极上有刻度线，距底部25mm±1mm 。 每个 电极上打3个孔，其中靠近顶部的孔用于绝缘黄铜鳄鱼夹夹持，下部两个孔用聚乙烯 (PE) 等绝缘件固定，使两个电极保持平行；也可以采用其他方式固定两个电极，使其保持 平行。电极也可采用其他固定方式，只要确保两个电极距离满足要求且保持平行；其他均应满足T0653—2025  乳化沥青微粒离子电荷试验关于2.1、2.2的规范要求</w:t>
            </w:r>
          </w:p>
        </w:tc>
        <w:tc>
          <w:tcPr>
            <w:tcW w:w="1337" w:type="dxa"/>
            <w:shd w:val="clear" w:color="auto" w:fill="FFFFFF"/>
            <w:vAlign w:val="center"/>
          </w:tcPr>
          <w:p w14:paraId="497C567B" w14:textId="77777777" w:rsidR="005E1F48" w:rsidRDefault="005E1F48" w:rsidP="00C6120C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420E8014" w14:textId="77777777" w:rsidR="005E1F48" w:rsidRDefault="005E1F48" w:rsidP="00C6120C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" w:bidi="ar"/>
              </w:rPr>
              <w:t>台</w:t>
            </w:r>
          </w:p>
        </w:tc>
        <w:tc>
          <w:tcPr>
            <w:tcW w:w="814" w:type="dxa"/>
            <w:vAlign w:val="center"/>
          </w:tcPr>
          <w:p w14:paraId="41545F79" w14:textId="77777777" w:rsidR="005E1F48" w:rsidRDefault="005E1F48" w:rsidP="00C6120C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"/>
              </w:rPr>
              <w:t>1</w:t>
            </w:r>
          </w:p>
        </w:tc>
        <w:tc>
          <w:tcPr>
            <w:tcW w:w="1200" w:type="dxa"/>
            <w:vAlign w:val="center"/>
          </w:tcPr>
          <w:p w14:paraId="5CDF877C" w14:textId="77777777" w:rsidR="005E1F48" w:rsidRDefault="005E1F48" w:rsidP="00C6120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065D9AC9" w14:textId="77777777" w:rsidR="005E1F48" w:rsidRDefault="005E1F48" w:rsidP="00C6120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5007B25D" w14:textId="77777777" w:rsidR="005E1F48" w:rsidRDefault="005E1F48" w:rsidP="00C6120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</w:tr>
      <w:tr w:rsidR="005E1F48" w14:paraId="6446C0F7" w14:textId="77777777" w:rsidTr="00C6120C">
        <w:trPr>
          <w:trHeight w:val="1278"/>
        </w:trPr>
        <w:tc>
          <w:tcPr>
            <w:tcW w:w="660" w:type="dxa"/>
            <w:vAlign w:val="center"/>
          </w:tcPr>
          <w:p w14:paraId="3F307E0C" w14:textId="77777777" w:rsidR="005E1F48" w:rsidRDefault="005E1F48" w:rsidP="00C6120C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1298" w:type="dxa"/>
            <w:vAlign w:val="center"/>
          </w:tcPr>
          <w:p w14:paraId="42607903" w14:textId="77777777" w:rsidR="005E1F48" w:rsidRDefault="005E1F48" w:rsidP="00C6120C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旋转薄膜烘箱</w:t>
            </w:r>
          </w:p>
        </w:tc>
        <w:tc>
          <w:tcPr>
            <w:tcW w:w="4988" w:type="dxa"/>
            <w:vAlign w:val="center"/>
          </w:tcPr>
          <w:p w14:paraId="0A0F3C17" w14:textId="77777777" w:rsidR="005E1F48" w:rsidRDefault="005E1F48" w:rsidP="00C6120C">
            <w:pPr>
              <w:spacing w:line="280" w:lineRule="exact"/>
              <w:jc w:val="left"/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>结构如图T 0610-1旋转薄膜烘箱 T0610-2 环形金属架 （JTG3410-2025）（T0610-2011）2.1.1  旋转薄膜烘箱的顶部及底部均有通气口。底部通气口面积为1500mm²± 70mm², 对称配置。上部通气口匀称地排列在烘箱顶部，其开口面积为930mm²±45mm²。除仪器自带的一套（8个）盛样瓶，再另配一套（8个）盛样瓶。</w:t>
            </w:r>
          </w:p>
          <w:p w14:paraId="0580E339" w14:textId="77777777" w:rsidR="005E1F48" w:rsidRDefault="005E1F48" w:rsidP="00C6120C">
            <w:pPr>
              <w:spacing w:line="280" w:lineRule="exact"/>
              <w:jc w:val="left"/>
              <w:rPr>
                <w:rFonts w:ascii="微软雅黑" w:eastAsia="微软雅黑" w:hAnsi="微软雅黑" w:cs="微软雅黑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>其他均应满足T0610-2011 沥青旋转薄膜加热老化试验2.1 、2.2的规范要求。</w:t>
            </w:r>
          </w:p>
        </w:tc>
        <w:tc>
          <w:tcPr>
            <w:tcW w:w="1337" w:type="dxa"/>
            <w:shd w:val="clear" w:color="auto" w:fill="FFFFFF"/>
            <w:vAlign w:val="center"/>
          </w:tcPr>
          <w:p w14:paraId="3C99C345" w14:textId="77777777" w:rsidR="005E1F48" w:rsidRDefault="005E1F48" w:rsidP="00C6120C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71E5056E" w14:textId="77777777" w:rsidR="005E1F48" w:rsidRDefault="005E1F48" w:rsidP="00C6120C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" w:bidi="ar"/>
              </w:rPr>
              <w:t>台</w:t>
            </w:r>
          </w:p>
        </w:tc>
        <w:tc>
          <w:tcPr>
            <w:tcW w:w="814" w:type="dxa"/>
            <w:vAlign w:val="center"/>
          </w:tcPr>
          <w:p w14:paraId="7A0E4538" w14:textId="77777777" w:rsidR="005E1F48" w:rsidRDefault="005E1F48" w:rsidP="00C6120C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"/>
              </w:rPr>
              <w:t>1</w:t>
            </w:r>
          </w:p>
        </w:tc>
        <w:tc>
          <w:tcPr>
            <w:tcW w:w="1200" w:type="dxa"/>
            <w:vAlign w:val="center"/>
          </w:tcPr>
          <w:p w14:paraId="108263B7" w14:textId="77777777" w:rsidR="005E1F48" w:rsidRDefault="005E1F48" w:rsidP="00C6120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75382C62" w14:textId="77777777" w:rsidR="005E1F48" w:rsidRDefault="005E1F48" w:rsidP="00C6120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070BA1B1" w14:textId="77777777" w:rsidR="005E1F48" w:rsidRDefault="005E1F48" w:rsidP="00C6120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</w:tr>
      <w:tr w:rsidR="005E1F48" w14:paraId="3792704B" w14:textId="77777777" w:rsidTr="00C6120C">
        <w:trPr>
          <w:trHeight w:val="862"/>
        </w:trPr>
        <w:tc>
          <w:tcPr>
            <w:tcW w:w="660" w:type="dxa"/>
            <w:vAlign w:val="center"/>
          </w:tcPr>
          <w:p w14:paraId="0965B061" w14:textId="77777777" w:rsidR="005E1F48" w:rsidRDefault="005E1F48" w:rsidP="00C6120C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98" w:type="dxa"/>
            <w:vAlign w:val="center"/>
          </w:tcPr>
          <w:p w14:paraId="1D2C3B41" w14:textId="77777777" w:rsidR="005E1F48" w:rsidRDefault="005E1F48" w:rsidP="00C6120C">
            <w:pPr>
              <w:spacing w:line="320" w:lineRule="exact"/>
              <w:jc w:val="center"/>
              <w:rPr>
                <w:rFonts w:ascii="微软雅黑" w:eastAsia="微软雅黑" w:hAnsi="微软雅黑" w:cs="微软雅黑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薄膜烘箱</w:t>
            </w:r>
          </w:p>
        </w:tc>
        <w:tc>
          <w:tcPr>
            <w:tcW w:w="4988" w:type="dxa"/>
            <w:vAlign w:val="center"/>
          </w:tcPr>
          <w:p w14:paraId="44E9E110" w14:textId="77777777" w:rsidR="005E1F48" w:rsidRDefault="005E1F48" w:rsidP="00C6120C">
            <w:pPr>
              <w:spacing w:line="280" w:lineRule="exact"/>
              <w:jc w:val="left"/>
              <w:rPr>
                <w:rFonts w:ascii="微软雅黑" w:eastAsia="微软雅黑" w:hAnsi="微软雅黑" w:cs="微软雅黑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>结构如图T0609-1薄膜烘箱、图 T 0609-2圆盘架（JTG3410-2025）（T0609-2011）2.1 、2.2的规范要求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。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>除仪器自带的一套盛样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盘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>，再另配一套盛样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盘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>。</w:t>
            </w:r>
          </w:p>
        </w:tc>
        <w:tc>
          <w:tcPr>
            <w:tcW w:w="1337" w:type="dxa"/>
            <w:shd w:val="clear" w:color="auto" w:fill="FFFFFF"/>
            <w:vAlign w:val="center"/>
          </w:tcPr>
          <w:p w14:paraId="5B6C0258" w14:textId="77777777" w:rsidR="005E1F48" w:rsidRDefault="005E1F48" w:rsidP="00C6120C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59A2DA83" w14:textId="77777777" w:rsidR="005E1F48" w:rsidRDefault="005E1F48" w:rsidP="00C6120C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" w:bidi="ar"/>
              </w:rPr>
              <w:t>台</w:t>
            </w:r>
          </w:p>
        </w:tc>
        <w:tc>
          <w:tcPr>
            <w:tcW w:w="814" w:type="dxa"/>
            <w:vAlign w:val="center"/>
          </w:tcPr>
          <w:p w14:paraId="57A5A6AF" w14:textId="77777777" w:rsidR="005E1F48" w:rsidRDefault="005E1F48" w:rsidP="00C6120C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"/>
              </w:rPr>
              <w:t>1</w:t>
            </w:r>
          </w:p>
        </w:tc>
        <w:tc>
          <w:tcPr>
            <w:tcW w:w="1200" w:type="dxa"/>
            <w:vAlign w:val="center"/>
          </w:tcPr>
          <w:p w14:paraId="08F87247" w14:textId="77777777" w:rsidR="005E1F48" w:rsidRDefault="005E1F48" w:rsidP="00C6120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3E44B415" w14:textId="77777777" w:rsidR="005E1F48" w:rsidRDefault="005E1F48" w:rsidP="00C6120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6CBD5C7F" w14:textId="77777777" w:rsidR="005E1F48" w:rsidRDefault="005E1F48" w:rsidP="00C6120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</w:tr>
      <w:tr w:rsidR="005E1F48" w14:paraId="4FD29DAA" w14:textId="77777777" w:rsidTr="00C6120C">
        <w:trPr>
          <w:trHeight w:val="874"/>
        </w:trPr>
        <w:tc>
          <w:tcPr>
            <w:tcW w:w="660" w:type="dxa"/>
            <w:vAlign w:val="center"/>
          </w:tcPr>
          <w:p w14:paraId="07EAC657" w14:textId="77777777" w:rsidR="005E1F48" w:rsidRDefault="005E1F48" w:rsidP="00C6120C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98" w:type="dxa"/>
            <w:vAlign w:val="center"/>
          </w:tcPr>
          <w:p w14:paraId="54C7A9F5" w14:textId="77777777" w:rsidR="005E1F48" w:rsidRDefault="005E1F48" w:rsidP="00C6120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电子水平尺 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>（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沥青旋转薄膜加热老化试验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>）</w:t>
            </w:r>
          </w:p>
        </w:tc>
        <w:tc>
          <w:tcPr>
            <w:tcW w:w="4988" w:type="dxa"/>
            <w:vAlign w:val="center"/>
          </w:tcPr>
          <w:p w14:paraId="0ACFF83F" w14:textId="77777777" w:rsidR="005E1F48" w:rsidRDefault="005E1F48" w:rsidP="00C6120C">
            <w:pPr>
              <w:spacing w:line="280" w:lineRule="exact"/>
              <w:jc w:val="left"/>
              <w:rPr>
                <w:rFonts w:ascii="微软雅黑" w:eastAsia="微软雅黑" w:hAnsi="微软雅黑" w:cs="微软雅黑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"/>
              </w:rPr>
              <w:t xml:space="preserve"> 电子水平尺：长度不小于125mm,宽度30mm±3mm,  精度、分辨率为±0.1°,且液 位计应有一个固定按钮。</w:t>
            </w:r>
          </w:p>
        </w:tc>
        <w:tc>
          <w:tcPr>
            <w:tcW w:w="1337" w:type="dxa"/>
            <w:shd w:val="clear" w:color="auto" w:fill="FFFFFF"/>
            <w:vAlign w:val="center"/>
          </w:tcPr>
          <w:p w14:paraId="67732D00" w14:textId="77777777" w:rsidR="005E1F48" w:rsidRDefault="005E1F48" w:rsidP="00C6120C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489247F8" w14:textId="77777777" w:rsidR="005E1F48" w:rsidRDefault="005E1F48" w:rsidP="00C6120C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" w:bidi="ar"/>
              </w:rPr>
              <w:t>台</w:t>
            </w:r>
          </w:p>
        </w:tc>
        <w:tc>
          <w:tcPr>
            <w:tcW w:w="814" w:type="dxa"/>
            <w:vAlign w:val="center"/>
          </w:tcPr>
          <w:p w14:paraId="2EDFCF4F" w14:textId="77777777" w:rsidR="005E1F48" w:rsidRDefault="005E1F48" w:rsidP="00C6120C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"/>
              </w:rPr>
              <w:t>1</w:t>
            </w:r>
          </w:p>
        </w:tc>
        <w:tc>
          <w:tcPr>
            <w:tcW w:w="1200" w:type="dxa"/>
            <w:vAlign w:val="center"/>
          </w:tcPr>
          <w:p w14:paraId="5B20D7D9" w14:textId="77777777" w:rsidR="005E1F48" w:rsidRDefault="005E1F48" w:rsidP="00C6120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16058AFB" w14:textId="77777777" w:rsidR="005E1F48" w:rsidRDefault="005E1F48" w:rsidP="00C6120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6DB18F48" w14:textId="77777777" w:rsidR="005E1F48" w:rsidRDefault="005E1F48" w:rsidP="00C6120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</w:p>
        </w:tc>
      </w:tr>
      <w:tr w:rsidR="005E1F48" w14:paraId="78F648A0" w14:textId="77777777" w:rsidTr="00C6120C">
        <w:trPr>
          <w:trHeight w:val="540"/>
        </w:trPr>
        <w:tc>
          <w:tcPr>
            <w:tcW w:w="1958" w:type="dxa"/>
            <w:gridSpan w:val="2"/>
            <w:vAlign w:val="center"/>
          </w:tcPr>
          <w:p w14:paraId="5DF75ACC" w14:textId="77777777" w:rsidR="005E1F48" w:rsidRDefault="005E1F48" w:rsidP="00C6120C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  <w:lang w:bidi="ar"/>
              </w:rPr>
              <w:t>金额合计（元）</w:t>
            </w:r>
          </w:p>
        </w:tc>
        <w:tc>
          <w:tcPr>
            <w:tcW w:w="11797" w:type="dxa"/>
            <w:gridSpan w:val="7"/>
            <w:vAlign w:val="center"/>
          </w:tcPr>
          <w:p w14:paraId="75632E5B" w14:textId="77777777" w:rsidR="005E1F48" w:rsidRDefault="005E1F48" w:rsidP="00C6120C">
            <w:pPr>
              <w:snapToGrid w:val="0"/>
              <w:jc w:val="left"/>
              <w:rPr>
                <w:rFonts w:asciiTheme="minorEastAsia" w:hAnsiTheme="minorEastAsia" w:cs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大写：                                         小写：</w:t>
            </w:r>
          </w:p>
        </w:tc>
      </w:tr>
    </w:tbl>
    <w:p w14:paraId="1B4D0DCD" w14:textId="77777777" w:rsidR="005E1F48" w:rsidRDefault="005E1F48" w:rsidP="005E1F48">
      <w:pPr>
        <w:widowControl/>
        <w:shd w:val="clear" w:color="auto" w:fill="FFFFFF"/>
        <w:tabs>
          <w:tab w:val="left" w:pos="6658"/>
        </w:tabs>
        <w:jc w:val="left"/>
        <w:rPr>
          <w:rFonts w:ascii="宋体" w:hAnsi="宋体" w:cs="楷体_GB2312" w:hint="eastAsia"/>
          <w:b/>
          <w:bCs/>
          <w:szCs w:val="21"/>
        </w:rPr>
      </w:pPr>
      <w:r>
        <w:rPr>
          <w:rFonts w:ascii="宋体" w:hAnsi="宋体" w:cs="楷体_GB2312" w:hint="eastAsia"/>
          <w:b/>
          <w:bCs/>
          <w:szCs w:val="21"/>
        </w:rPr>
        <w:t>注：</w:t>
      </w:r>
      <w:r>
        <w:rPr>
          <w:rFonts w:ascii="宋体" w:hAnsi="宋体" w:cs="楷体_GB2312" w:hint="eastAsia"/>
          <w:b/>
          <w:bCs/>
          <w:szCs w:val="21"/>
        </w:rPr>
        <w:t>1</w:t>
      </w:r>
      <w:r>
        <w:rPr>
          <w:rFonts w:ascii="宋体" w:hAnsi="宋体" w:cs="楷体_GB2312" w:hint="eastAsia"/>
          <w:b/>
          <w:bCs/>
          <w:szCs w:val="21"/>
        </w:rPr>
        <w:t>、以上报价含</w:t>
      </w:r>
      <w:r>
        <w:rPr>
          <w:rFonts w:ascii="宋体" w:hAnsi="宋体" w:cs="楷体_GB2312" w:hint="eastAsia"/>
          <w:b/>
          <w:bCs/>
          <w:szCs w:val="21"/>
        </w:rPr>
        <w:t>13%</w:t>
      </w:r>
      <w:r>
        <w:rPr>
          <w:rFonts w:ascii="宋体" w:hAnsi="宋体" w:cs="楷体_GB2312" w:hint="eastAsia"/>
          <w:b/>
          <w:bCs/>
          <w:szCs w:val="21"/>
        </w:rPr>
        <w:t>增值税专用发票税费。</w:t>
      </w:r>
    </w:p>
    <w:p w14:paraId="761725B2" w14:textId="77777777" w:rsidR="005E1F48" w:rsidRDefault="005E1F48" w:rsidP="005E1F48">
      <w:pPr>
        <w:pStyle w:val="New"/>
        <w:spacing w:line="240" w:lineRule="auto"/>
        <w:ind w:left="0" w:firstLineChars="200" w:firstLine="422"/>
        <w:rPr>
          <w:rFonts w:ascii="宋体" w:hAnsi="宋体" w:cs="楷体_GB2312" w:hint="eastAsia"/>
          <w:b/>
          <w:bCs/>
          <w:szCs w:val="21"/>
        </w:rPr>
      </w:pPr>
      <w:r>
        <w:rPr>
          <w:rFonts w:ascii="宋体" w:hAnsi="宋体" w:cs="楷体_GB2312" w:hint="eastAsia"/>
          <w:b/>
          <w:bCs/>
          <w:szCs w:val="21"/>
        </w:rPr>
        <w:t>2、请于2</w:t>
      </w:r>
      <w:r>
        <w:rPr>
          <w:rFonts w:ascii="宋体" w:hAnsi="宋体" w:cs="楷体_GB2312"/>
          <w:b/>
          <w:bCs/>
          <w:szCs w:val="21"/>
        </w:rPr>
        <w:t>0</w:t>
      </w:r>
      <w:r>
        <w:rPr>
          <w:rFonts w:ascii="宋体" w:hAnsi="宋体" w:cs="楷体_GB2312" w:hint="eastAsia"/>
          <w:b/>
          <w:bCs/>
          <w:szCs w:val="21"/>
        </w:rPr>
        <w:t>25年</w:t>
      </w:r>
      <w:r>
        <w:rPr>
          <w:rFonts w:ascii="宋体" w:hAnsi="宋体" w:cs="楷体_GB2312" w:hint="eastAsia"/>
          <w:b/>
          <w:bCs/>
          <w:szCs w:val="21"/>
          <w:u w:val="single"/>
        </w:rPr>
        <w:t xml:space="preserve"> 10</w:t>
      </w:r>
      <w:r>
        <w:rPr>
          <w:rFonts w:ascii="宋体" w:hAnsi="宋体" w:cs="楷体_GB2312" w:hint="eastAsia"/>
          <w:b/>
          <w:bCs/>
          <w:szCs w:val="21"/>
        </w:rPr>
        <w:t>月</w:t>
      </w:r>
      <w:r>
        <w:rPr>
          <w:rFonts w:ascii="宋体" w:hAnsi="宋体" w:cs="楷体_GB2312" w:hint="eastAsia"/>
          <w:b/>
          <w:bCs/>
          <w:szCs w:val="21"/>
          <w:u w:val="single"/>
        </w:rPr>
        <w:t xml:space="preserve"> 17 </w:t>
      </w:r>
      <w:r>
        <w:rPr>
          <w:rFonts w:ascii="宋体" w:hAnsi="宋体" w:cs="楷体_GB2312" w:hint="eastAsia"/>
          <w:b/>
          <w:bCs/>
          <w:szCs w:val="21"/>
        </w:rPr>
        <w:t>日下午17:00前密封盖章（并附加</w:t>
      </w:r>
      <w:proofErr w:type="gramStart"/>
      <w:r>
        <w:rPr>
          <w:rFonts w:ascii="宋体" w:hAnsi="宋体" w:cs="楷体_GB2312" w:hint="eastAsia"/>
          <w:b/>
          <w:bCs/>
          <w:szCs w:val="21"/>
        </w:rPr>
        <w:t>盖公司</w:t>
      </w:r>
      <w:proofErr w:type="gramEnd"/>
      <w:r>
        <w:rPr>
          <w:rFonts w:ascii="宋体" w:hAnsi="宋体" w:cs="楷体_GB2312" w:hint="eastAsia"/>
          <w:b/>
          <w:bCs/>
          <w:szCs w:val="21"/>
        </w:rPr>
        <w:t>公章的营业执照复印件）递交至合肥市包河区国家级</w:t>
      </w:r>
      <w:proofErr w:type="gramStart"/>
      <w:r>
        <w:rPr>
          <w:rFonts w:ascii="宋体" w:hAnsi="宋体" w:cs="楷体_GB2312" w:hint="eastAsia"/>
          <w:b/>
          <w:bCs/>
          <w:szCs w:val="21"/>
        </w:rPr>
        <w:t>新能源暨智联网</w:t>
      </w:r>
      <w:proofErr w:type="gramEnd"/>
      <w:r>
        <w:rPr>
          <w:rFonts w:ascii="宋体" w:hAnsi="宋体" w:cs="楷体_GB2312" w:hint="eastAsia"/>
          <w:b/>
          <w:bCs/>
          <w:szCs w:val="21"/>
        </w:rPr>
        <w:t xml:space="preserve">汽车检测中心项目一期A3栋301室。 </w:t>
      </w:r>
    </w:p>
    <w:p w14:paraId="710E0EA7" w14:textId="77777777" w:rsidR="005E1F48" w:rsidRDefault="005E1F48" w:rsidP="005E1F48">
      <w:pPr>
        <w:pStyle w:val="New"/>
        <w:spacing w:line="240" w:lineRule="auto"/>
        <w:ind w:left="0" w:firstLineChars="200" w:firstLine="422"/>
        <w:rPr>
          <w:rFonts w:ascii="宋体" w:hAnsi="宋体" w:cs="楷体_GB2312" w:hint="eastAsia"/>
          <w:b/>
          <w:bCs/>
          <w:szCs w:val="21"/>
        </w:rPr>
      </w:pPr>
      <w:r>
        <w:rPr>
          <w:rFonts w:ascii="宋体" w:hAnsi="宋体" w:cs="楷体_GB2312" w:hint="eastAsia"/>
          <w:b/>
          <w:bCs/>
          <w:szCs w:val="21"/>
        </w:rPr>
        <w:t xml:space="preserve"> 联系人：陈主任     电话： 0551-62903832</w:t>
      </w:r>
    </w:p>
    <w:p w14:paraId="43551993" w14:textId="77777777" w:rsidR="005E1F48" w:rsidRDefault="005E1F48" w:rsidP="005E1F48">
      <w:pPr>
        <w:ind w:firstLineChars="3500" w:firstLine="8400"/>
        <w:rPr>
          <w:rFonts w:ascii="宋体" w:hAnsi="宋体" w:cs="楷体_GB2312" w:hint="eastAsia"/>
          <w:b/>
          <w:bCs/>
          <w:sz w:val="24"/>
        </w:rPr>
      </w:pPr>
    </w:p>
    <w:p w14:paraId="32C2EE73" w14:textId="77777777" w:rsidR="005E1F48" w:rsidRDefault="005E1F48" w:rsidP="005E1F48">
      <w:pPr>
        <w:ind w:firstLineChars="3400" w:firstLine="816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报价单位（盖章）：</w:t>
      </w:r>
    </w:p>
    <w:p w14:paraId="7B4287A4" w14:textId="77777777" w:rsidR="005E1F48" w:rsidRDefault="005E1F48" w:rsidP="005E1F48">
      <w:pPr>
        <w:pStyle w:val="New"/>
        <w:spacing w:line="240" w:lineRule="auto"/>
        <w:ind w:leftChars="200" w:left="420" w:firstLineChars="2726" w:firstLine="6568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法定代表人或授权委托人签字：</w:t>
      </w:r>
    </w:p>
    <w:p w14:paraId="425AA4ED" w14:textId="77777777" w:rsidR="005E1F48" w:rsidRDefault="005E1F48" w:rsidP="005E1F48">
      <w:pPr>
        <w:ind w:firstLineChars="3800" w:firstLine="9120"/>
      </w:pPr>
      <w:r>
        <w:rPr>
          <w:rFonts w:hint="eastAsia"/>
          <w:b/>
          <w:bCs/>
          <w:sz w:val="24"/>
        </w:rPr>
        <w:t>联系电话：</w:t>
      </w:r>
    </w:p>
    <w:p w14:paraId="5793AFBC" w14:textId="77777777" w:rsidR="00CE4234" w:rsidRDefault="00CE4234"/>
    <w:sectPr w:rsidR="00CE4234" w:rsidSect="005E1F48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F3316" w14:textId="77777777" w:rsidR="00636737" w:rsidRDefault="00636737" w:rsidP="005E1F48">
      <w:pPr>
        <w:rPr>
          <w:rFonts w:hint="eastAsia"/>
        </w:rPr>
      </w:pPr>
      <w:r>
        <w:separator/>
      </w:r>
    </w:p>
  </w:endnote>
  <w:endnote w:type="continuationSeparator" w:id="0">
    <w:p w14:paraId="14CFC4E5" w14:textId="77777777" w:rsidR="00636737" w:rsidRDefault="00636737" w:rsidP="005E1F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7011B" w14:textId="77777777" w:rsidR="00636737" w:rsidRDefault="00636737" w:rsidP="005E1F48">
      <w:pPr>
        <w:rPr>
          <w:rFonts w:hint="eastAsia"/>
        </w:rPr>
      </w:pPr>
      <w:r>
        <w:separator/>
      </w:r>
    </w:p>
  </w:footnote>
  <w:footnote w:type="continuationSeparator" w:id="0">
    <w:p w14:paraId="00E11EE1" w14:textId="77777777" w:rsidR="00636737" w:rsidRDefault="00636737" w:rsidP="005E1F4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34"/>
    <w:rsid w:val="005E1F48"/>
    <w:rsid w:val="00636737"/>
    <w:rsid w:val="00CE4234"/>
    <w:rsid w:val="00ED1222"/>
    <w:rsid w:val="00F9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F192F84-12C3-4A3D-BB44-5327314A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F48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42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2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23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23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23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23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23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23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2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23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23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23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2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2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2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2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2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2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2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2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2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2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423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E1F4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E1F4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E1F4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E1F48"/>
    <w:rPr>
      <w:sz w:val="18"/>
      <w:szCs w:val="18"/>
    </w:rPr>
  </w:style>
  <w:style w:type="paragraph" w:customStyle="1" w:styleId="New">
    <w:name w:val="正文 New"/>
    <w:uiPriority w:val="99"/>
    <w:unhideWhenUsed/>
    <w:qFormat/>
    <w:rsid w:val="005E1F48"/>
    <w:pPr>
      <w:widowControl w:val="0"/>
      <w:spacing w:after="0" w:line="440" w:lineRule="exact"/>
      <w:ind w:left="357" w:hanging="357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af2">
    <w:name w:val="Normal (Web)"/>
    <w:basedOn w:val="a"/>
    <w:qFormat/>
    <w:rsid w:val="005E1F48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1124</Words>
  <Characters>1394</Characters>
  <Application>Microsoft Office Word</Application>
  <DocSecurity>0</DocSecurity>
  <Lines>92</Lines>
  <Paragraphs>78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</dc:creator>
  <cp:keywords/>
  <dc:description/>
  <cp:lastModifiedBy>WB</cp:lastModifiedBy>
  <cp:revision>3</cp:revision>
  <dcterms:created xsi:type="dcterms:W3CDTF">2025-10-13T03:28:00Z</dcterms:created>
  <dcterms:modified xsi:type="dcterms:W3CDTF">2025-10-13T03:29:00Z</dcterms:modified>
</cp:coreProperties>
</file>